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9E3" w:rsidRPr="005819E3" w:rsidRDefault="005819E3" w:rsidP="005819E3">
      <w:pPr>
        <w:spacing w:after="0" w:line="276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5819E3">
        <w:rPr>
          <w:rFonts w:ascii="Calibri" w:eastAsia="Calibri" w:hAnsi="Calibri" w:cs="Times New Roman"/>
          <w:b/>
          <w:sz w:val="24"/>
          <w:szCs w:val="24"/>
        </w:rPr>
        <w:t xml:space="preserve">ZARZĄDZENIE Nr </w:t>
      </w:r>
      <w:r w:rsidR="00E374A6">
        <w:rPr>
          <w:rFonts w:ascii="Calibri" w:eastAsia="Calibri" w:hAnsi="Calibri" w:cs="Times New Roman"/>
          <w:b/>
          <w:sz w:val="24"/>
          <w:szCs w:val="24"/>
        </w:rPr>
        <w:t>219</w:t>
      </w:r>
      <w:r w:rsidRPr="005819E3">
        <w:rPr>
          <w:rFonts w:ascii="Calibri" w:eastAsia="Calibri" w:hAnsi="Calibri" w:cs="Times New Roman"/>
          <w:b/>
          <w:sz w:val="24"/>
          <w:szCs w:val="24"/>
        </w:rPr>
        <w:t>/2017</w:t>
      </w:r>
    </w:p>
    <w:p w:rsidR="005819E3" w:rsidRPr="005819E3" w:rsidRDefault="005819E3" w:rsidP="005819E3">
      <w:pPr>
        <w:spacing w:after="0" w:line="276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5819E3">
        <w:rPr>
          <w:rFonts w:ascii="Calibri" w:eastAsia="Calibri" w:hAnsi="Calibri" w:cs="Times New Roman"/>
          <w:b/>
          <w:sz w:val="24"/>
          <w:szCs w:val="24"/>
        </w:rPr>
        <w:t>Burmistrza Trzciela</w:t>
      </w:r>
    </w:p>
    <w:p w:rsidR="005819E3" w:rsidRPr="005819E3" w:rsidRDefault="005819E3" w:rsidP="005819E3">
      <w:pPr>
        <w:spacing w:after="0" w:line="276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5819E3">
        <w:rPr>
          <w:rFonts w:ascii="Calibri" w:eastAsia="Calibri" w:hAnsi="Calibri" w:cs="Times New Roman"/>
          <w:b/>
          <w:sz w:val="24"/>
          <w:szCs w:val="24"/>
        </w:rPr>
        <w:t xml:space="preserve">z dnia </w:t>
      </w:r>
      <w:r w:rsidR="00E374A6">
        <w:rPr>
          <w:rFonts w:ascii="Calibri" w:eastAsia="Calibri" w:hAnsi="Calibri" w:cs="Times New Roman"/>
          <w:b/>
          <w:sz w:val="24"/>
          <w:szCs w:val="24"/>
        </w:rPr>
        <w:t>27</w:t>
      </w:r>
      <w:r>
        <w:rPr>
          <w:rFonts w:ascii="Calibri" w:eastAsia="Calibri" w:hAnsi="Calibri" w:cs="Times New Roman"/>
          <w:b/>
          <w:sz w:val="24"/>
          <w:szCs w:val="24"/>
        </w:rPr>
        <w:t xml:space="preserve"> marca</w:t>
      </w:r>
      <w:r w:rsidRPr="005819E3">
        <w:rPr>
          <w:rFonts w:ascii="Calibri" w:eastAsia="Calibri" w:hAnsi="Calibri" w:cs="Times New Roman"/>
          <w:b/>
          <w:sz w:val="24"/>
          <w:szCs w:val="24"/>
        </w:rPr>
        <w:t xml:space="preserve"> 2017 roku</w:t>
      </w:r>
    </w:p>
    <w:p w:rsidR="00FB50BB" w:rsidRPr="00575889" w:rsidRDefault="00FB50BB" w:rsidP="003D4932">
      <w:pPr>
        <w:spacing w:after="0" w:line="312" w:lineRule="auto"/>
        <w:rPr>
          <w:sz w:val="24"/>
          <w:szCs w:val="24"/>
        </w:rPr>
      </w:pPr>
    </w:p>
    <w:p w:rsidR="00FB50BB" w:rsidRPr="00E273A8" w:rsidRDefault="005819E3" w:rsidP="008920D8">
      <w:pPr>
        <w:spacing w:after="0" w:line="312" w:lineRule="auto"/>
        <w:jc w:val="both"/>
        <w:rPr>
          <w:b/>
          <w:sz w:val="24"/>
          <w:szCs w:val="24"/>
        </w:rPr>
      </w:pPr>
      <w:r w:rsidRPr="005819E3">
        <w:rPr>
          <w:b/>
          <w:sz w:val="24"/>
          <w:szCs w:val="24"/>
        </w:rPr>
        <w:t>w sprawie</w:t>
      </w:r>
      <w:r w:rsidR="00FB50BB" w:rsidRPr="00575889">
        <w:rPr>
          <w:sz w:val="24"/>
          <w:szCs w:val="24"/>
        </w:rPr>
        <w:t xml:space="preserve"> </w:t>
      </w:r>
      <w:r w:rsidR="00FB50BB" w:rsidRPr="003D4932">
        <w:rPr>
          <w:b/>
          <w:sz w:val="24"/>
          <w:szCs w:val="24"/>
        </w:rPr>
        <w:t xml:space="preserve">powołania </w:t>
      </w:r>
      <w:r w:rsidR="003E5DFB">
        <w:rPr>
          <w:b/>
          <w:sz w:val="24"/>
          <w:szCs w:val="24"/>
        </w:rPr>
        <w:t xml:space="preserve">Komitetu Rewitalizacji </w:t>
      </w:r>
      <w:r>
        <w:rPr>
          <w:b/>
          <w:sz w:val="24"/>
          <w:szCs w:val="24"/>
        </w:rPr>
        <w:t xml:space="preserve">Gminy Trzciel </w:t>
      </w:r>
      <w:r w:rsidR="00FB50BB" w:rsidRPr="003D4932">
        <w:rPr>
          <w:b/>
          <w:sz w:val="24"/>
          <w:szCs w:val="24"/>
        </w:rPr>
        <w:t>ds. opracowania i wdrażania „</w:t>
      </w:r>
      <w:r>
        <w:rPr>
          <w:b/>
          <w:sz w:val="24"/>
          <w:szCs w:val="24"/>
        </w:rPr>
        <w:t xml:space="preserve">Gminnego </w:t>
      </w:r>
      <w:r w:rsidR="001550C7" w:rsidRPr="00E273A8">
        <w:rPr>
          <w:b/>
          <w:sz w:val="24"/>
          <w:szCs w:val="24"/>
        </w:rPr>
        <w:t xml:space="preserve">Programu Rewitalizacji Gminy </w:t>
      </w:r>
      <w:r w:rsidR="008920D8">
        <w:rPr>
          <w:b/>
          <w:sz w:val="24"/>
          <w:szCs w:val="24"/>
        </w:rPr>
        <w:t>Trzciel</w:t>
      </w:r>
      <w:r w:rsidR="001550C7" w:rsidRPr="00E273A8">
        <w:rPr>
          <w:b/>
          <w:sz w:val="24"/>
          <w:szCs w:val="24"/>
        </w:rPr>
        <w:t xml:space="preserve"> do roku 2020, z perspektywą do 2030 roku</w:t>
      </w:r>
      <w:r w:rsidR="00FB50BB" w:rsidRPr="003D4932">
        <w:rPr>
          <w:b/>
          <w:sz w:val="24"/>
          <w:szCs w:val="24"/>
        </w:rPr>
        <w:t>”</w:t>
      </w:r>
    </w:p>
    <w:p w:rsidR="00FB50BB" w:rsidRPr="00575889" w:rsidRDefault="00FB50BB" w:rsidP="003D4932">
      <w:pPr>
        <w:spacing w:after="0" w:line="312" w:lineRule="auto"/>
        <w:rPr>
          <w:sz w:val="24"/>
          <w:szCs w:val="24"/>
        </w:rPr>
      </w:pPr>
    </w:p>
    <w:p w:rsidR="00FB50BB" w:rsidRPr="00575889" w:rsidRDefault="005819E3" w:rsidP="005819E3">
      <w:pPr>
        <w:spacing w:after="0" w:line="312" w:lineRule="auto"/>
        <w:jc w:val="both"/>
        <w:rPr>
          <w:sz w:val="24"/>
          <w:szCs w:val="24"/>
        </w:rPr>
      </w:pPr>
      <w:r w:rsidRPr="005819E3">
        <w:rPr>
          <w:sz w:val="24"/>
          <w:szCs w:val="24"/>
        </w:rPr>
        <w:t xml:space="preserve">Na podstawie </w:t>
      </w:r>
      <w:r>
        <w:rPr>
          <w:sz w:val="24"/>
          <w:szCs w:val="24"/>
        </w:rPr>
        <w:t>art. 7 ust. 4</w:t>
      </w:r>
      <w:r w:rsidRPr="005819E3">
        <w:rPr>
          <w:sz w:val="24"/>
          <w:szCs w:val="24"/>
        </w:rPr>
        <w:t xml:space="preserve"> ustawy z dnia 9 października 2015 r. o rewitalizacji (Dz.U.2015.1777, zm. Dz.U.2016.1020 i 1250)</w:t>
      </w:r>
      <w:r>
        <w:rPr>
          <w:sz w:val="24"/>
          <w:szCs w:val="24"/>
        </w:rPr>
        <w:t xml:space="preserve"> oraz Uchwały</w:t>
      </w:r>
      <w:r w:rsidRPr="005819E3">
        <w:rPr>
          <w:sz w:val="24"/>
          <w:szCs w:val="24"/>
        </w:rPr>
        <w:t xml:space="preserve"> Nr XXVI/184/2017</w:t>
      </w:r>
      <w:r>
        <w:rPr>
          <w:sz w:val="24"/>
          <w:szCs w:val="24"/>
        </w:rPr>
        <w:t xml:space="preserve"> Rady Miejskiej w Trzcielu z dnia 2 marca 2017 roku </w:t>
      </w:r>
      <w:r w:rsidRPr="005819E3">
        <w:rPr>
          <w:sz w:val="24"/>
          <w:szCs w:val="24"/>
        </w:rPr>
        <w:t xml:space="preserve">w sprawie określenia zasad wyznaczania składu oraz zasad działania Komitetu Rewitalizacji w Gminie Trzciel, </w:t>
      </w:r>
      <w:r w:rsidR="00FB50BB" w:rsidRPr="00575889">
        <w:rPr>
          <w:sz w:val="24"/>
          <w:szCs w:val="24"/>
        </w:rPr>
        <w:t>zarządzam, co następuje:</w:t>
      </w:r>
    </w:p>
    <w:p w:rsidR="00FB50BB" w:rsidRPr="00575889" w:rsidRDefault="00FB50BB" w:rsidP="003D4932">
      <w:pPr>
        <w:spacing w:after="0" w:line="312" w:lineRule="auto"/>
        <w:jc w:val="center"/>
        <w:rPr>
          <w:sz w:val="24"/>
          <w:szCs w:val="24"/>
        </w:rPr>
      </w:pPr>
    </w:p>
    <w:p w:rsidR="003E5DFB" w:rsidRDefault="00FB50BB" w:rsidP="003D4932">
      <w:pPr>
        <w:spacing w:after="0" w:line="312" w:lineRule="auto"/>
        <w:jc w:val="both"/>
        <w:rPr>
          <w:sz w:val="24"/>
          <w:szCs w:val="24"/>
        </w:rPr>
      </w:pPr>
      <w:r w:rsidRPr="00575889">
        <w:rPr>
          <w:sz w:val="24"/>
          <w:szCs w:val="24"/>
        </w:rPr>
        <w:t>§. 1</w:t>
      </w:r>
      <w:r w:rsidR="00CE734F">
        <w:rPr>
          <w:sz w:val="24"/>
          <w:szCs w:val="24"/>
        </w:rPr>
        <w:t>.</w:t>
      </w:r>
      <w:r w:rsidR="003E5DFB">
        <w:rPr>
          <w:sz w:val="24"/>
          <w:szCs w:val="24"/>
        </w:rPr>
        <w:t xml:space="preserve"> </w:t>
      </w:r>
      <w:r w:rsidRPr="00575889">
        <w:rPr>
          <w:sz w:val="24"/>
          <w:szCs w:val="24"/>
        </w:rPr>
        <w:t xml:space="preserve">Powołuję </w:t>
      </w:r>
      <w:r w:rsidR="00CE734F">
        <w:rPr>
          <w:sz w:val="24"/>
          <w:szCs w:val="24"/>
        </w:rPr>
        <w:t>Komitet</w:t>
      </w:r>
      <w:r w:rsidR="00CE734F" w:rsidRPr="00CE734F">
        <w:rPr>
          <w:sz w:val="24"/>
          <w:szCs w:val="24"/>
        </w:rPr>
        <w:t xml:space="preserve"> Rewitalizacji Gminy Trzciel ds. opracowania i wdrażania „Gminnego Programu Rewitalizacji Gminy Trzciel do roku 2020, z perspektywą do 2030 roku”</w:t>
      </w:r>
      <w:r w:rsidR="00CE734F">
        <w:rPr>
          <w:sz w:val="24"/>
          <w:szCs w:val="24"/>
        </w:rPr>
        <w:t xml:space="preserve"> (zwany dalej Komitetem Rewitalizacji) w następującym składzie:</w:t>
      </w:r>
    </w:p>
    <w:p w:rsidR="002A0FBD" w:rsidRDefault="00CE734F" w:rsidP="00CE734F">
      <w:pPr>
        <w:pStyle w:val="Akapitzlist"/>
        <w:numPr>
          <w:ilvl w:val="0"/>
          <w:numId w:val="1"/>
        </w:numPr>
        <w:spacing w:after="0" w:line="312" w:lineRule="auto"/>
        <w:jc w:val="both"/>
        <w:rPr>
          <w:sz w:val="24"/>
          <w:szCs w:val="24"/>
        </w:rPr>
      </w:pPr>
      <w:r>
        <w:rPr>
          <w:sz w:val="24"/>
          <w:szCs w:val="24"/>
        </w:rPr>
        <w:t>Jacek Marciniak – przedstawiciel Rady Miejskiej w Trzcielu,</w:t>
      </w:r>
    </w:p>
    <w:p w:rsidR="00CE734F" w:rsidRDefault="00CE734F" w:rsidP="00CE734F">
      <w:pPr>
        <w:pStyle w:val="Akapitzlist"/>
        <w:numPr>
          <w:ilvl w:val="0"/>
          <w:numId w:val="1"/>
        </w:numPr>
        <w:spacing w:after="0" w:line="312" w:lineRule="auto"/>
        <w:jc w:val="both"/>
        <w:rPr>
          <w:sz w:val="24"/>
          <w:szCs w:val="24"/>
        </w:rPr>
      </w:pPr>
      <w:r>
        <w:rPr>
          <w:sz w:val="24"/>
          <w:szCs w:val="24"/>
        </w:rPr>
        <w:t>Andrzej Kłosowski - przedstawiciel Rady Miejskiej w Trzcielu,</w:t>
      </w:r>
    </w:p>
    <w:p w:rsidR="00CE734F" w:rsidRDefault="00CE734F" w:rsidP="00CE734F">
      <w:pPr>
        <w:pStyle w:val="Akapitzlist"/>
        <w:numPr>
          <w:ilvl w:val="0"/>
          <w:numId w:val="1"/>
        </w:numPr>
        <w:spacing w:after="0" w:line="312" w:lineRule="auto"/>
        <w:jc w:val="both"/>
        <w:rPr>
          <w:sz w:val="24"/>
          <w:szCs w:val="24"/>
        </w:rPr>
      </w:pPr>
      <w:r>
        <w:rPr>
          <w:sz w:val="24"/>
          <w:szCs w:val="24"/>
        </w:rPr>
        <w:t>Roman Piechaczek - przedstawiciel Rady Miejskiej w Trzcielu,</w:t>
      </w:r>
    </w:p>
    <w:p w:rsidR="00CE734F" w:rsidRDefault="00CE734F" w:rsidP="00CE734F">
      <w:pPr>
        <w:pStyle w:val="Akapitzlist"/>
        <w:numPr>
          <w:ilvl w:val="0"/>
          <w:numId w:val="1"/>
        </w:numPr>
        <w:spacing w:after="0" w:line="312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Robert </w:t>
      </w:r>
      <w:proofErr w:type="spellStart"/>
      <w:r>
        <w:rPr>
          <w:sz w:val="24"/>
          <w:szCs w:val="24"/>
        </w:rPr>
        <w:t>Jaszka</w:t>
      </w:r>
      <w:proofErr w:type="spellEnd"/>
      <w:r>
        <w:rPr>
          <w:sz w:val="24"/>
          <w:szCs w:val="24"/>
        </w:rPr>
        <w:t xml:space="preserve"> – przedstawiciel Urzędu Miejskiego w Trzcielu,</w:t>
      </w:r>
    </w:p>
    <w:p w:rsidR="00CE734F" w:rsidRDefault="00CE734F" w:rsidP="00CE734F">
      <w:pPr>
        <w:pStyle w:val="Akapitzlist"/>
        <w:numPr>
          <w:ilvl w:val="0"/>
          <w:numId w:val="1"/>
        </w:numPr>
        <w:spacing w:after="0" w:line="312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Jolanta </w:t>
      </w:r>
      <w:proofErr w:type="spellStart"/>
      <w:r>
        <w:rPr>
          <w:sz w:val="24"/>
          <w:szCs w:val="24"/>
        </w:rPr>
        <w:t>Greczyło</w:t>
      </w:r>
      <w:proofErr w:type="spellEnd"/>
      <w:r>
        <w:rPr>
          <w:sz w:val="24"/>
          <w:szCs w:val="24"/>
        </w:rPr>
        <w:t xml:space="preserve"> – przedstawiciel Urzędu Miejskiego w Trzcielu,</w:t>
      </w:r>
    </w:p>
    <w:p w:rsidR="00CE734F" w:rsidRDefault="00CE734F" w:rsidP="00CE734F">
      <w:pPr>
        <w:pStyle w:val="Akapitzlist"/>
        <w:numPr>
          <w:ilvl w:val="0"/>
          <w:numId w:val="1"/>
        </w:numPr>
        <w:spacing w:after="0" w:line="312" w:lineRule="auto"/>
        <w:jc w:val="both"/>
        <w:rPr>
          <w:sz w:val="24"/>
          <w:szCs w:val="24"/>
        </w:rPr>
      </w:pPr>
      <w:r>
        <w:rPr>
          <w:sz w:val="24"/>
          <w:szCs w:val="24"/>
        </w:rPr>
        <w:t>Dominika Konieczna – przedstawiciel Ośrodka Pomocy Społecznej w Trzcielu,</w:t>
      </w:r>
    </w:p>
    <w:p w:rsidR="00CE734F" w:rsidRDefault="00CE734F" w:rsidP="00CE734F">
      <w:pPr>
        <w:pStyle w:val="Akapitzlist"/>
        <w:numPr>
          <w:ilvl w:val="0"/>
          <w:numId w:val="1"/>
        </w:numPr>
        <w:spacing w:after="0" w:line="312" w:lineRule="auto"/>
        <w:jc w:val="both"/>
        <w:rPr>
          <w:sz w:val="24"/>
          <w:szCs w:val="24"/>
        </w:rPr>
      </w:pPr>
      <w:r>
        <w:rPr>
          <w:sz w:val="24"/>
          <w:szCs w:val="24"/>
        </w:rPr>
        <w:t>Tomasz Janeczek – przedstawiciel przedsiębiorców,</w:t>
      </w:r>
    </w:p>
    <w:p w:rsidR="00CE734F" w:rsidRDefault="00CE734F" w:rsidP="00CE734F">
      <w:pPr>
        <w:pStyle w:val="Akapitzlist"/>
        <w:numPr>
          <w:ilvl w:val="0"/>
          <w:numId w:val="1"/>
        </w:numPr>
        <w:spacing w:after="0" w:line="312" w:lineRule="auto"/>
        <w:jc w:val="both"/>
        <w:rPr>
          <w:sz w:val="24"/>
          <w:szCs w:val="24"/>
        </w:rPr>
      </w:pPr>
      <w:r>
        <w:rPr>
          <w:sz w:val="24"/>
          <w:szCs w:val="24"/>
        </w:rPr>
        <w:t>Paweł Pawłowski – przedstawiciel organizacji pozarządowej</w:t>
      </w:r>
      <w:r w:rsidR="008B6044">
        <w:rPr>
          <w:sz w:val="24"/>
          <w:szCs w:val="24"/>
        </w:rPr>
        <w:t>,</w:t>
      </w:r>
      <w:r>
        <w:rPr>
          <w:sz w:val="24"/>
          <w:szCs w:val="24"/>
        </w:rPr>
        <w:t xml:space="preserve"> Stowarzyszenie Chociszewo Wspólna Przyszłość</w:t>
      </w:r>
      <w:r w:rsidR="008B6044">
        <w:rPr>
          <w:sz w:val="24"/>
          <w:szCs w:val="24"/>
        </w:rPr>
        <w:t>,</w:t>
      </w:r>
    </w:p>
    <w:p w:rsidR="008B6044" w:rsidRDefault="008B6044" w:rsidP="00CE734F">
      <w:pPr>
        <w:pStyle w:val="Akapitzlist"/>
        <w:numPr>
          <w:ilvl w:val="0"/>
          <w:numId w:val="1"/>
        </w:numPr>
        <w:spacing w:after="0" w:line="312" w:lineRule="auto"/>
        <w:jc w:val="both"/>
        <w:rPr>
          <w:sz w:val="24"/>
          <w:szCs w:val="24"/>
        </w:rPr>
      </w:pPr>
      <w:r>
        <w:rPr>
          <w:sz w:val="24"/>
          <w:szCs w:val="24"/>
        </w:rPr>
        <w:t>Piotr Śledź - przedstawiciel organizacji pozarządowej, Ochotnicza Straż Pożarna w Chociszewie,</w:t>
      </w:r>
    </w:p>
    <w:p w:rsidR="008B6044" w:rsidRDefault="008B6044" w:rsidP="00CE734F">
      <w:pPr>
        <w:pStyle w:val="Akapitzlist"/>
        <w:numPr>
          <w:ilvl w:val="0"/>
          <w:numId w:val="1"/>
        </w:numPr>
        <w:spacing w:after="0" w:line="312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Wioleta </w:t>
      </w:r>
      <w:proofErr w:type="spellStart"/>
      <w:r>
        <w:rPr>
          <w:sz w:val="24"/>
          <w:szCs w:val="24"/>
        </w:rPr>
        <w:t>Kotwas</w:t>
      </w:r>
      <w:proofErr w:type="spellEnd"/>
      <w:r>
        <w:rPr>
          <w:sz w:val="24"/>
          <w:szCs w:val="24"/>
        </w:rPr>
        <w:t xml:space="preserve"> – przedstawiciel mieszkańców,</w:t>
      </w:r>
    </w:p>
    <w:p w:rsidR="008B6044" w:rsidRDefault="008B6044" w:rsidP="00CE734F">
      <w:pPr>
        <w:pStyle w:val="Akapitzlist"/>
        <w:numPr>
          <w:ilvl w:val="0"/>
          <w:numId w:val="1"/>
        </w:numPr>
        <w:spacing w:after="0" w:line="312" w:lineRule="auto"/>
        <w:jc w:val="both"/>
        <w:rPr>
          <w:sz w:val="24"/>
          <w:szCs w:val="24"/>
        </w:rPr>
      </w:pPr>
      <w:r>
        <w:rPr>
          <w:sz w:val="24"/>
          <w:szCs w:val="24"/>
        </w:rPr>
        <w:t>Rafał Grabowski – przedstawiciel mieszkańców,</w:t>
      </w:r>
    </w:p>
    <w:p w:rsidR="008B6044" w:rsidRPr="00CE734F" w:rsidRDefault="008B6044" w:rsidP="00CE734F">
      <w:pPr>
        <w:pStyle w:val="Akapitzlist"/>
        <w:numPr>
          <w:ilvl w:val="0"/>
          <w:numId w:val="1"/>
        </w:numPr>
        <w:spacing w:after="0" w:line="312" w:lineRule="auto"/>
        <w:jc w:val="both"/>
        <w:rPr>
          <w:sz w:val="24"/>
          <w:szCs w:val="24"/>
        </w:rPr>
      </w:pPr>
      <w:r>
        <w:rPr>
          <w:sz w:val="24"/>
          <w:szCs w:val="24"/>
        </w:rPr>
        <w:t>Jarosław Kaczmarek – przedstawiciel mieszkańców.</w:t>
      </w:r>
    </w:p>
    <w:p w:rsidR="00922C01" w:rsidRDefault="00922C01" w:rsidP="008B6044">
      <w:pPr>
        <w:spacing w:after="0" w:line="312" w:lineRule="auto"/>
        <w:jc w:val="both"/>
        <w:rPr>
          <w:sz w:val="24"/>
          <w:szCs w:val="24"/>
        </w:rPr>
      </w:pPr>
    </w:p>
    <w:p w:rsidR="003E5DFB" w:rsidRDefault="00FB50BB" w:rsidP="008B6044">
      <w:pPr>
        <w:spacing w:after="0" w:line="312" w:lineRule="auto"/>
        <w:jc w:val="both"/>
        <w:rPr>
          <w:sz w:val="24"/>
          <w:szCs w:val="24"/>
        </w:rPr>
      </w:pPr>
      <w:r w:rsidRPr="00575889">
        <w:rPr>
          <w:sz w:val="24"/>
          <w:szCs w:val="24"/>
        </w:rPr>
        <w:t xml:space="preserve">§. 2. </w:t>
      </w:r>
      <w:r w:rsidR="008B6044">
        <w:rPr>
          <w:sz w:val="24"/>
          <w:szCs w:val="24"/>
        </w:rPr>
        <w:t xml:space="preserve">Zasady działania Komitetu Rewitalizacji określa </w:t>
      </w:r>
      <w:r w:rsidR="008B6044" w:rsidRPr="008B6044">
        <w:rPr>
          <w:sz w:val="24"/>
          <w:szCs w:val="24"/>
        </w:rPr>
        <w:t>Regulamin Komitetu Rewitalizacji Gminy Trzciel</w:t>
      </w:r>
      <w:r w:rsidR="008B6044">
        <w:rPr>
          <w:sz w:val="24"/>
          <w:szCs w:val="24"/>
        </w:rPr>
        <w:t xml:space="preserve"> stanowiący </w:t>
      </w:r>
      <w:r w:rsidR="008B6044" w:rsidRPr="008B6044">
        <w:rPr>
          <w:sz w:val="24"/>
          <w:szCs w:val="24"/>
        </w:rPr>
        <w:t>Załącznik do Uchwały Nr XXVI/184/2017 Rady Miejskiej w Trzcielu z dnia 2 marca 2017 roku</w:t>
      </w:r>
      <w:r w:rsidR="008B6044">
        <w:rPr>
          <w:sz w:val="24"/>
          <w:szCs w:val="24"/>
        </w:rPr>
        <w:t xml:space="preserve"> </w:t>
      </w:r>
      <w:r w:rsidR="008B6044" w:rsidRPr="008B6044">
        <w:rPr>
          <w:sz w:val="24"/>
          <w:szCs w:val="24"/>
        </w:rPr>
        <w:t>w sprawie określenia zasad wyznaczania składu oraz zasad działania Komitetu Rewitalizacji w Gminie Trzciel</w:t>
      </w:r>
      <w:r w:rsidR="008B6044">
        <w:rPr>
          <w:sz w:val="24"/>
          <w:szCs w:val="24"/>
        </w:rPr>
        <w:t>.</w:t>
      </w:r>
    </w:p>
    <w:p w:rsidR="003E5DFB" w:rsidRDefault="003E5DFB" w:rsidP="003D4932">
      <w:pPr>
        <w:spacing w:after="0" w:line="312" w:lineRule="auto"/>
        <w:jc w:val="both"/>
        <w:rPr>
          <w:sz w:val="24"/>
          <w:szCs w:val="24"/>
        </w:rPr>
      </w:pPr>
    </w:p>
    <w:p w:rsidR="003E5DFB" w:rsidRDefault="003E5DFB" w:rsidP="008B6044">
      <w:pPr>
        <w:spacing w:after="0" w:line="312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§. 3. </w:t>
      </w:r>
      <w:r w:rsidR="008B6044">
        <w:rPr>
          <w:sz w:val="24"/>
          <w:szCs w:val="24"/>
        </w:rPr>
        <w:t>Zobowiązuje się wszystkich kierowników i pracowników Urzędu Miejskiego w Trzcielu oraz dyrektorów i kierowników podległych i nadzorowanych jednostek organizacyjnych do ścisłej współpracy i udzielania Komitetowi Rewitalizacji wszelkiej pomocy związanej z realizacją zadania, w tym udzielania</w:t>
      </w:r>
      <w:r w:rsidR="008B216A">
        <w:rPr>
          <w:sz w:val="24"/>
          <w:szCs w:val="24"/>
        </w:rPr>
        <w:t xml:space="preserve"> niezbędnych informacji i danych.</w:t>
      </w:r>
    </w:p>
    <w:p w:rsidR="003E5DFB" w:rsidRDefault="003E5DFB" w:rsidP="003D4932">
      <w:pPr>
        <w:spacing w:after="0" w:line="312" w:lineRule="auto"/>
        <w:jc w:val="both"/>
        <w:rPr>
          <w:sz w:val="24"/>
          <w:szCs w:val="24"/>
        </w:rPr>
      </w:pPr>
    </w:p>
    <w:p w:rsidR="00FB50BB" w:rsidRDefault="004A1DDA" w:rsidP="00922C01">
      <w:pPr>
        <w:spacing w:after="0" w:line="312" w:lineRule="auto"/>
        <w:rPr>
          <w:sz w:val="24"/>
          <w:szCs w:val="24"/>
        </w:rPr>
      </w:pPr>
      <w:r w:rsidRPr="00575889">
        <w:rPr>
          <w:sz w:val="24"/>
          <w:szCs w:val="24"/>
        </w:rPr>
        <w:t>§</w:t>
      </w:r>
      <w:r w:rsidR="008B216A">
        <w:rPr>
          <w:sz w:val="24"/>
          <w:szCs w:val="24"/>
        </w:rPr>
        <w:t>. 4</w:t>
      </w:r>
      <w:r w:rsidR="003630E6">
        <w:rPr>
          <w:sz w:val="24"/>
          <w:szCs w:val="24"/>
        </w:rPr>
        <w:t>.</w:t>
      </w:r>
      <w:r w:rsidR="003D4932">
        <w:rPr>
          <w:sz w:val="24"/>
          <w:szCs w:val="24"/>
        </w:rPr>
        <w:t xml:space="preserve"> </w:t>
      </w:r>
      <w:r w:rsidR="00575889" w:rsidRPr="00575889">
        <w:rPr>
          <w:sz w:val="24"/>
          <w:szCs w:val="24"/>
        </w:rPr>
        <w:t>Zarządzenie wchodzi w życie z dniem podpisania.</w:t>
      </w:r>
    </w:p>
    <w:p w:rsidR="00E374A6" w:rsidRDefault="00E374A6" w:rsidP="00922C01">
      <w:pPr>
        <w:spacing w:after="0" w:line="312" w:lineRule="auto"/>
        <w:rPr>
          <w:sz w:val="24"/>
          <w:szCs w:val="24"/>
        </w:rPr>
      </w:pPr>
    </w:p>
    <w:p w:rsidR="00E374A6" w:rsidRDefault="00E374A6" w:rsidP="00922C01">
      <w:pPr>
        <w:spacing w:after="0" w:line="312" w:lineRule="auto"/>
        <w:rPr>
          <w:sz w:val="24"/>
          <w:szCs w:val="24"/>
        </w:rPr>
      </w:pPr>
      <w:r>
        <w:rPr>
          <w:sz w:val="24"/>
          <w:szCs w:val="24"/>
        </w:rPr>
        <w:t>Burmistrz Trzciela</w:t>
      </w:r>
    </w:p>
    <w:p w:rsidR="00E374A6" w:rsidRPr="00922C01" w:rsidRDefault="00E374A6" w:rsidP="00922C01">
      <w:pPr>
        <w:spacing w:after="0" w:line="312" w:lineRule="auto"/>
        <w:rPr>
          <w:sz w:val="24"/>
          <w:szCs w:val="24"/>
        </w:rPr>
      </w:pPr>
      <w:r>
        <w:rPr>
          <w:sz w:val="24"/>
          <w:szCs w:val="24"/>
        </w:rPr>
        <w:t>Jarosław Kaczmarek</w:t>
      </w:r>
      <w:bookmarkStart w:id="0" w:name="_GoBack"/>
      <w:bookmarkEnd w:id="0"/>
    </w:p>
    <w:sectPr w:rsidR="00E374A6" w:rsidRPr="00922C0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9DE" w:rsidRDefault="009939DE" w:rsidP="004161C1">
      <w:pPr>
        <w:spacing w:after="0" w:line="240" w:lineRule="auto"/>
      </w:pPr>
      <w:r>
        <w:separator/>
      </w:r>
    </w:p>
  </w:endnote>
  <w:endnote w:type="continuationSeparator" w:id="0">
    <w:p w:rsidR="009939DE" w:rsidRDefault="009939DE" w:rsidP="00416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24F" w:rsidRDefault="007E324F">
    <w:pPr>
      <w:pStyle w:val="Stopka"/>
    </w:pPr>
    <w:r>
      <w:rPr>
        <w:noProof/>
        <w:lang w:eastAsia="pl-PL"/>
      </w:rPr>
      <w:drawing>
        <wp:inline distT="0" distB="0" distL="0" distR="0">
          <wp:extent cx="5760720" cy="558099"/>
          <wp:effectExtent l="0" t="0" r="0" b="0"/>
          <wp:docPr id="1" name="Obraz 1" descr="C:\Users\Kaczmarek\Desktop\Rewitalizacja\Rewitalizacja promocja\Rewitalizacja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czmarek\Desktop\Rewitalizacja\Rewitalizacja promocja\Rewitalizacja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8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9DE" w:rsidRDefault="009939DE" w:rsidP="004161C1">
      <w:pPr>
        <w:spacing w:after="0" w:line="240" w:lineRule="auto"/>
      </w:pPr>
      <w:r>
        <w:separator/>
      </w:r>
    </w:p>
  </w:footnote>
  <w:footnote w:type="continuationSeparator" w:id="0">
    <w:p w:rsidR="009939DE" w:rsidRDefault="009939DE" w:rsidP="004161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3F1ED9"/>
    <w:multiLevelType w:val="hybridMultilevel"/>
    <w:tmpl w:val="FD14AE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0BB"/>
    <w:rsid w:val="000B490A"/>
    <w:rsid w:val="001550C7"/>
    <w:rsid w:val="001E173D"/>
    <w:rsid w:val="002A0FBD"/>
    <w:rsid w:val="003630E6"/>
    <w:rsid w:val="003742EC"/>
    <w:rsid w:val="003D4932"/>
    <w:rsid w:val="003E5DFB"/>
    <w:rsid w:val="004161C1"/>
    <w:rsid w:val="0045273D"/>
    <w:rsid w:val="004A1DDA"/>
    <w:rsid w:val="00575889"/>
    <w:rsid w:val="005819E3"/>
    <w:rsid w:val="006A5C0C"/>
    <w:rsid w:val="00781797"/>
    <w:rsid w:val="007E324F"/>
    <w:rsid w:val="008920D8"/>
    <w:rsid w:val="008B216A"/>
    <w:rsid w:val="008B6044"/>
    <w:rsid w:val="00922C01"/>
    <w:rsid w:val="009939DE"/>
    <w:rsid w:val="009D27E9"/>
    <w:rsid w:val="00C704A7"/>
    <w:rsid w:val="00CE734F"/>
    <w:rsid w:val="00E273A8"/>
    <w:rsid w:val="00E374A6"/>
    <w:rsid w:val="00E4102C"/>
    <w:rsid w:val="00FB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FB50BB"/>
  </w:style>
  <w:style w:type="paragraph" w:styleId="Nagwek">
    <w:name w:val="header"/>
    <w:basedOn w:val="Normalny"/>
    <w:link w:val="NagwekZnak"/>
    <w:uiPriority w:val="99"/>
    <w:unhideWhenUsed/>
    <w:rsid w:val="00416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61C1"/>
  </w:style>
  <w:style w:type="paragraph" w:styleId="Stopka">
    <w:name w:val="footer"/>
    <w:basedOn w:val="Normalny"/>
    <w:link w:val="StopkaZnak"/>
    <w:uiPriority w:val="99"/>
    <w:unhideWhenUsed/>
    <w:rsid w:val="00416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61C1"/>
  </w:style>
  <w:style w:type="paragraph" w:styleId="Tekstdymka">
    <w:name w:val="Balloon Text"/>
    <w:basedOn w:val="Normalny"/>
    <w:link w:val="TekstdymkaZnak"/>
    <w:uiPriority w:val="99"/>
    <w:semiHidden/>
    <w:unhideWhenUsed/>
    <w:rsid w:val="005819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19E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E73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FB50BB"/>
  </w:style>
  <w:style w:type="paragraph" w:styleId="Nagwek">
    <w:name w:val="header"/>
    <w:basedOn w:val="Normalny"/>
    <w:link w:val="NagwekZnak"/>
    <w:uiPriority w:val="99"/>
    <w:unhideWhenUsed/>
    <w:rsid w:val="00416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61C1"/>
  </w:style>
  <w:style w:type="paragraph" w:styleId="Stopka">
    <w:name w:val="footer"/>
    <w:basedOn w:val="Normalny"/>
    <w:link w:val="StopkaZnak"/>
    <w:uiPriority w:val="99"/>
    <w:unhideWhenUsed/>
    <w:rsid w:val="00416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61C1"/>
  </w:style>
  <w:style w:type="paragraph" w:styleId="Tekstdymka">
    <w:name w:val="Balloon Text"/>
    <w:basedOn w:val="Normalny"/>
    <w:link w:val="TekstdymkaZnak"/>
    <w:uiPriority w:val="99"/>
    <w:semiHidden/>
    <w:unhideWhenUsed/>
    <w:rsid w:val="005819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19E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E73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331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Berg</dc:creator>
  <cp:keywords/>
  <dc:description/>
  <cp:lastModifiedBy>Kaczmarek Robert</cp:lastModifiedBy>
  <cp:revision>9</cp:revision>
  <cp:lastPrinted>2017-03-27T08:42:00Z</cp:lastPrinted>
  <dcterms:created xsi:type="dcterms:W3CDTF">2016-09-26T06:14:00Z</dcterms:created>
  <dcterms:modified xsi:type="dcterms:W3CDTF">2017-03-27T08:43:00Z</dcterms:modified>
</cp:coreProperties>
</file>